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164"/>
        <w:tblW w:w="9747" w:type="dxa"/>
        <w:tblLook w:val="04A0" w:firstRow="1" w:lastRow="0" w:firstColumn="1" w:lastColumn="0" w:noHBand="0" w:noVBand="1"/>
      </w:tblPr>
      <w:tblGrid>
        <w:gridCol w:w="742"/>
        <w:gridCol w:w="993"/>
        <w:gridCol w:w="500"/>
        <w:gridCol w:w="492"/>
        <w:gridCol w:w="783"/>
        <w:gridCol w:w="142"/>
        <w:gridCol w:w="851"/>
        <w:gridCol w:w="850"/>
        <w:gridCol w:w="4111"/>
        <w:gridCol w:w="283"/>
      </w:tblGrid>
      <w:tr w:rsidR="00951D58" w14:paraId="763B04A9" w14:textId="77777777" w:rsidTr="00FF3370">
        <w:tc>
          <w:tcPr>
            <w:tcW w:w="9747" w:type="dxa"/>
            <w:gridSpan w:val="10"/>
            <w:tcBorders>
              <w:top w:val="double" w:sz="4" w:space="0" w:color="auto"/>
              <w:left w:val="double" w:sz="4" w:space="0" w:color="auto"/>
              <w:bottom w:val="double" w:sz="4" w:space="0" w:color="auto"/>
              <w:right w:val="double" w:sz="4" w:space="0" w:color="auto"/>
            </w:tcBorders>
            <w:shd w:val="clear" w:color="auto" w:fill="E5DFEC" w:themeFill="accent4" w:themeFillTint="33"/>
            <w:hideMark/>
          </w:tcPr>
          <w:p w14:paraId="752DB9BA" w14:textId="77777777" w:rsidR="00951D58" w:rsidRDefault="00951D58">
            <w:pPr>
              <w:spacing w:before="60" w:after="60" w:line="276" w:lineRule="auto"/>
              <w:jc w:val="center"/>
              <w:rPr>
                <w:rFonts w:ascii="Verdana" w:hAnsi="Verdana"/>
                <w:b/>
                <w:color w:val="17365D" w:themeColor="text2" w:themeShade="BF"/>
                <w:sz w:val="22"/>
                <w:szCs w:val="22"/>
                <w:lang w:eastAsia="en-US"/>
              </w:rPr>
            </w:pPr>
            <w:r>
              <w:rPr>
                <w:rFonts w:ascii="Verdana" w:hAnsi="Verdana"/>
                <w:b/>
                <w:color w:val="17365D" w:themeColor="text2" w:themeShade="BF"/>
              </w:rPr>
              <w:t>SOLICITUD DE ACCESO A INFORMACIÓN PÚBLICA DE NEVASA</w:t>
            </w:r>
          </w:p>
        </w:tc>
      </w:tr>
      <w:tr w:rsidR="00951D58" w14:paraId="09251BEC" w14:textId="77777777" w:rsidTr="00FF3370">
        <w:tc>
          <w:tcPr>
            <w:tcW w:w="9747" w:type="dxa"/>
            <w:gridSpan w:val="10"/>
            <w:tcBorders>
              <w:top w:val="double" w:sz="4" w:space="0" w:color="auto"/>
              <w:left w:val="nil"/>
              <w:bottom w:val="single" w:sz="4" w:space="0" w:color="auto"/>
              <w:right w:val="nil"/>
            </w:tcBorders>
          </w:tcPr>
          <w:p w14:paraId="512EBD68" w14:textId="77777777" w:rsidR="00951D58" w:rsidRDefault="00951D58">
            <w:pPr>
              <w:spacing w:before="60" w:after="60" w:line="276" w:lineRule="auto"/>
              <w:rPr>
                <w:rFonts w:ascii="Verdana" w:hAnsi="Verdana"/>
                <w:b/>
                <w:color w:val="244061" w:themeColor="accent1" w:themeShade="80"/>
                <w:sz w:val="2"/>
                <w:szCs w:val="22"/>
                <w:lang w:eastAsia="en-US"/>
              </w:rPr>
            </w:pPr>
          </w:p>
        </w:tc>
      </w:tr>
      <w:tr w:rsidR="00951D58" w14:paraId="54DD77E7" w14:textId="77777777" w:rsidTr="00FF3370">
        <w:tc>
          <w:tcPr>
            <w:tcW w:w="9747" w:type="dxa"/>
            <w:gridSpan w:val="10"/>
            <w:tcBorders>
              <w:top w:val="single" w:sz="4" w:space="0" w:color="auto"/>
              <w:left w:val="single" w:sz="4" w:space="0" w:color="auto"/>
              <w:bottom w:val="single" w:sz="4" w:space="0" w:color="auto"/>
              <w:right w:val="single" w:sz="4" w:space="0" w:color="auto"/>
            </w:tcBorders>
            <w:shd w:val="clear" w:color="auto" w:fill="FFF7FD"/>
            <w:hideMark/>
          </w:tcPr>
          <w:p w14:paraId="6FACD7BE" w14:textId="77777777" w:rsidR="00951D58" w:rsidRDefault="00951D58">
            <w:pPr>
              <w:spacing w:before="60" w:after="60" w:line="276" w:lineRule="auto"/>
              <w:rPr>
                <w:rFonts w:ascii="Verdana" w:hAnsi="Verdana"/>
                <w:b/>
                <w:color w:val="244061" w:themeColor="accent1" w:themeShade="80"/>
                <w:sz w:val="18"/>
                <w:szCs w:val="22"/>
                <w:lang w:eastAsia="en-US"/>
              </w:rPr>
            </w:pPr>
            <w:r>
              <w:rPr>
                <w:rFonts w:ascii="Verdana" w:hAnsi="Verdana"/>
                <w:b/>
                <w:color w:val="244061" w:themeColor="accent1" w:themeShade="80"/>
                <w:sz w:val="18"/>
              </w:rPr>
              <w:t xml:space="preserve">Identidad del solicitante: </w:t>
            </w:r>
          </w:p>
        </w:tc>
      </w:tr>
      <w:tr w:rsidR="00951D58" w14:paraId="738D459C" w14:textId="77777777" w:rsidTr="00FF3370">
        <w:tc>
          <w:tcPr>
            <w:tcW w:w="9747" w:type="dxa"/>
            <w:gridSpan w:val="10"/>
            <w:tcBorders>
              <w:top w:val="single" w:sz="4" w:space="0" w:color="auto"/>
              <w:left w:val="single" w:sz="4" w:space="0" w:color="auto"/>
              <w:bottom w:val="single" w:sz="4" w:space="0" w:color="auto"/>
              <w:right w:val="single" w:sz="4" w:space="0" w:color="auto"/>
            </w:tcBorders>
            <w:hideMark/>
          </w:tcPr>
          <w:p w14:paraId="4F4DB7B4" w14:textId="77777777" w:rsidR="00951D58" w:rsidRDefault="00965A40" w:rsidP="00FF3370">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 xml:space="preserve">(*) </w:t>
            </w:r>
            <w:r w:rsidR="00951D58">
              <w:rPr>
                <w:rFonts w:ascii="Verdana" w:hAnsi="Verdana"/>
                <w:color w:val="244061" w:themeColor="accent1" w:themeShade="80"/>
                <w:sz w:val="18"/>
              </w:rPr>
              <w:t>Nombre y apellidos</w:t>
            </w:r>
          </w:p>
        </w:tc>
      </w:tr>
      <w:tr w:rsidR="00951D58" w14:paraId="5DEBF6D8" w14:textId="77777777" w:rsidTr="00FF3370">
        <w:trPr>
          <w:trHeight w:val="232"/>
        </w:trPr>
        <w:tc>
          <w:tcPr>
            <w:tcW w:w="9747" w:type="dxa"/>
            <w:gridSpan w:val="10"/>
            <w:tcBorders>
              <w:top w:val="single" w:sz="4" w:space="0" w:color="auto"/>
              <w:left w:val="single" w:sz="4" w:space="0" w:color="auto"/>
              <w:bottom w:val="single" w:sz="4" w:space="0" w:color="auto"/>
              <w:right w:val="single" w:sz="4" w:space="0" w:color="auto"/>
            </w:tcBorders>
          </w:tcPr>
          <w:p w14:paraId="0DB46DFB"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951D58" w14:paraId="4116F797" w14:textId="77777777" w:rsidTr="00FF3370">
        <w:tc>
          <w:tcPr>
            <w:tcW w:w="2235" w:type="dxa"/>
            <w:gridSpan w:val="3"/>
            <w:tcBorders>
              <w:top w:val="single" w:sz="4" w:space="0" w:color="auto"/>
              <w:left w:val="single" w:sz="4" w:space="0" w:color="auto"/>
              <w:bottom w:val="single" w:sz="4" w:space="0" w:color="auto"/>
              <w:right w:val="single" w:sz="4" w:space="0" w:color="auto"/>
            </w:tcBorders>
            <w:hideMark/>
          </w:tcPr>
          <w:p w14:paraId="4069B34E" w14:textId="77777777" w:rsidR="00951D58" w:rsidRDefault="00965A40" w:rsidP="00FF3370">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 xml:space="preserve">(*) </w:t>
            </w:r>
            <w:r w:rsidR="00951D58">
              <w:rPr>
                <w:rFonts w:ascii="Verdana" w:hAnsi="Verdana"/>
                <w:color w:val="244061" w:themeColor="accent1" w:themeShade="80"/>
                <w:sz w:val="18"/>
              </w:rPr>
              <w:t>DNI o NIF</w:t>
            </w:r>
          </w:p>
        </w:tc>
        <w:tc>
          <w:tcPr>
            <w:tcW w:w="7512" w:type="dxa"/>
            <w:gridSpan w:val="7"/>
            <w:tcBorders>
              <w:top w:val="single" w:sz="4" w:space="0" w:color="auto"/>
              <w:left w:val="single" w:sz="4" w:space="0" w:color="auto"/>
              <w:bottom w:val="single" w:sz="4" w:space="0" w:color="auto"/>
              <w:right w:val="single" w:sz="4" w:space="0" w:color="auto"/>
            </w:tcBorders>
          </w:tcPr>
          <w:p w14:paraId="32109453"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951D58" w14:paraId="10876200" w14:textId="77777777" w:rsidTr="00FF3370">
        <w:tc>
          <w:tcPr>
            <w:tcW w:w="9747" w:type="dxa"/>
            <w:gridSpan w:val="10"/>
            <w:tcBorders>
              <w:top w:val="single" w:sz="4" w:space="0" w:color="auto"/>
              <w:left w:val="single" w:sz="4" w:space="0" w:color="auto"/>
              <w:bottom w:val="single" w:sz="4" w:space="0" w:color="auto"/>
              <w:right w:val="single" w:sz="4" w:space="0" w:color="auto"/>
            </w:tcBorders>
            <w:shd w:val="clear" w:color="auto" w:fill="FFF7FD"/>
            <w:hideMark/>
          </w:tcPr>
          <w:p w14:paraId="2925219E" w14:textId="77777777" w:rsidR="00951D58" w:rsidRDefault="00951D58">
            <w:pPr>
              <w:spacing w:before="60" w:after="60" w:line="276" w:lineRule="auto"/>
              <w:rPr>
                <w:rFonts w:ascii="Verdana" w:hAnsi="Verdana"/>
                <w:b/>
                <w:color w:val="244061" w:themeColor="accent1" w:themeShade="80"/>
                <w:sz w:val="18"/>
                <w:szCs w:val="22"/>
                <w:lang w:eastAsia="en-US"/>
              </w:rPr>
            </w:pPr>
            <w:r>
              <w:rPr>
                <w:rFonts w:ascii="Verdana" w:hAnsi="Verdana"/>
                <w:b/>
                <w:color w:val="244061" w:themeColor="accent1" w:themeShade="80"/>
                <w:sz w:val="18"/>
              </w:rPr>
              <w:t>Dirección de contacto:</w:t>
            </w:r>
          </w:p>
        </w:tc>
      </w:tr>
      <w:tr w:rsidR="00951D58" w14:paraId="7F2E4C20" w14:textId="77777777" w:rsidTr="00FF3370">
        <w:tc>
          <w:tcPr>
            <w:tcW w:w="2727" w:type="dxa"/>
            <w:gridSpan w:val="4"/>
            <w:tcBorders>
              <w:top w:val="single" w:sz="4" w:space="0" w:color="auto"/>
              <w:left w:val="single" w:sz="4" w:space="0" w:color="auto"/>
              <w:bottom w:val="single" w:sz="4" w:space="0" w:color="auto"/>
              <w:right w:val="single" w:sz="4" w:space="0" w:color="auto"/>
            </w:tcBorders>
            <w:hideMark/>
          </w:tcPr>
          <w:p w14:paraId="34C744EF" w14:textId="77777777" w:rsidR="00951D58" w:rsidRDefault="00965A40">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 xml:space="preserve">(*) </w:t>
            </w:r>
            <w:r w:rsidR="00951D58">
              <w:rPr>
                <w:rFonts w:ascii="Verdana" w:hAnsi="Verdana"/>
                <w:color w:val="244061" w:themeColor="accent1" w:themeShade="80"/>
                <w:sz w:val="18"/>
              </w:rPr>
              <w:t>Correo electrónico</w:t>
            </w:r>
          </w:p>
        </w:tc>
        <w:tc>
          <w:tcPr>
            <w:tcW w:w="7020" w:type="dxa"/>
            <w:gridSpan w:val="6"/>
            <w:tcBorders>
              <w:top w:val="single" w:sz="4" w:space="0" w:color="auto"/>
              <w:left w:val="single" w:sz="4" w:space="0" w:color="auto"/>
              <w:bottom w:val="single" w:sz="4" w:space="0" w:color="auto"/>
              <w:right w:val="single" w:sz="4" w:space="0" w:color="auto"/>
            </w:tcBorders>
          </w:tcPr>
          <w:p w14:paraId="5BAC61BC"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951D58" w14:paraId="7C2C3B5B" w14:textId="77777777" w:rsidTr="00FF3370">
        <w:tc>
          <w:tcPr>
            <w:tcW w:w="2727" w:type="dxa"/>
            <w:gridSpan w:val="4"/>
            <w:tcBorders>
              <w:top w:val="single" w:sz="4" w:space="0" w:color="auto"/>
              <w:left w:val="single" w:sz="4" w:space="0" w:color="auto"/>
              <w:bottom w:val="single" w:sz="4" w:space="0" w:color="auto"/>
              <w:right w:val="single" w:sz="4" w:space="0" w:color="auto"/>
            </w:tcBorders>
            <w:hideMark/>
          </w:tcPr>
          <w:p w14:paraId="2E2B57DE"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Dirección postal:</w:t>
            </w:r>
          </w:p>
        </w:tc>
        <w:tc>
          <w:tcPr>
            <w:tcW w:w="7020" w:type="dxa"/>
            <w:gridSpan w:val="6"/>
            <w:tcBorders>
              <w:top w:val="single" w:sz="4" w:space="0" w:color="auto"/>
              <w:left w:val="single" w:sz="4" w:space="0" w:color="auto"/>
              <w:bottom w:val="single" w:sz="4" w:space="0" w:color="auto"/>
              <w:right w:val="single" w:sz="4" w:space="0" w:color="auto"/>
            </w:tcBorders>
          </w:tcPr>
          <w:p w14:paraId="4FD6BD62"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951D58" w14:paraId="56F54775" w14:textId="77777777" w:rsidTr="00FF3370">
        <w:tc>
          <w:tcPr>
            <w:tcW w:w="742" w:type="dxa"/>
            <w:tcBorders>
              <w:top w:val="single" w:sz="4" w:space="0" w:color="auto"/>
              <w:left w:val="single" w:sz="4" w:space="0" w:color="auto"/>
              <w:bottom w:val="single" w:sz="4" w:space="0" w:color="auto"/>
              <w:right w:val="single" w:sz="4" w:space="0" w:color="auto"/>
            </w:tcBorders>
            <w:hideMark/>
          </w:tcPr>
          <w:p w14:paraId="47EDFB55"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Nº</w:t>
            </w:r>
          </w:p>
        </w:tc>
        <w:tc>
          <w:tcPr>
            <w:tcW w:w="993" w:type="dxa"/>
            <w:tcBorders>
              <w:top w:val="single" w:sz="4" w:space="0" w:color="auto"/>
              <w:left w:val="single" w:sz="4" w:space="0" w:color="auto"/>
              <w:bottom w:val="single" w:sz="4" w:space="0" w:color="auto"/>
              <w:right w:val="single" w:sz="4" w:space="0" w:color="auto"/>
            </w:tcBorders>
          </w:tcPr>
          <w:p w14:paraId="0FCFCDAA" w14:textId="77777777" w:rsidR="00951D58" w:rsidRDefault="00951D58">
            <w:pPr>
              <w:spacing w:before="60" w:after="60" w:line="276" w:lineRule="auto"/>
              <w:rPr>
                <w:rFonts w:ascii="Verdana" w:hAnsi="Verdana"/>
                <w:color w:val="244061" w:themeColor="accent1" w:themeShade="80"/>
                <w:sz w:val="18"/>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211A7CF"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Piso</w:t>
            </w:r>
          </w:p>
        </w:tc>
        <w:tc>
          <w:tcPr>
            <w:tcW w:w="925" w:type="dxa"/>
            <w:gridSpan w:val="2"/>
            <w:tcBorders>
              <w:top w:val="single" w:sz="4" w:space="0" w:color="auto"/>
              <w:left w:val="single" w:sz="4" w:space="0" w:color="auto"/>
              <w:bottom w:val="single" w:sz="4" w:space="0" w:color="auto"/>
              <w:right w:val="single" w:sz="4" w:space="0" w:color="auto"/>
            </w:tcBorders>
          </w:tcPr>
          <w:p w14:paraId="6A5F7AC0" w14:textId="77777777" w:rsidR="00951D58" w:rsidRDefault="00951D58">
            <w:pPr>
              <w:spacing w:before="60" w:after="60" w:line="276" w:lineRule="auto"/>
              <w:rPr>
                <w:rFonts w:ascii="Verdana" w:hAnsi="Verdana"/>
                <w:color w:val="244061" w:themeColor="accent1" w:themeShade="80"/>
                <w:sz w:val="18"/>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6BF50DAF"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Letra</w:t>
            </w:r>
          </w:p>
        </w:tc>
        <w:tc>
          <w:tcPr>
            <w:tcW w:w="850" w:type="dxa"/>
            <w:tcBorders>
              <w:top w:val="single" w:sz="4" w:space="0" w:color="auto"/>
              <w:left w:val="single" w:sz="4" w:space="0" w:color="auto"/>
              <w:bottom w:val="single" w:sz="4" w:space="0" w:color="auto"/>
              <w:right w:val="single" w:sz="4" w:space="0" w:color="auto"/>
            </w:tcBorders>
          </w:tcPr>
          <w:p w14:paraId="331AEF08" w14:textId="77777777" w:rsidR="00951D58" w:rsidRDefault="00951D58">
            <w:pPr>
              <w:spacing w:before="60" w:after="60" w:line="276" w:lineRule="auto"/>
              <w:rPr>
                <w:rFonts w:ascii="Verdana" w:hAnsi="Verdana"/>
                <w:color w:val="244061" w:themeColor="accent1" w:themeShade="80"/>
                <w:sz w:val="18"/>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2B50D482"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 xml:space="preserve">C.P. </w:t>
            </w:r>
          </w:p>
        </w:tc>
      </w:tr>
      <w:tr w:rsidR="00951D58" w14:paraId="6482A148" w14:textId="77777777" w:rsidTr="00FF3370">
        <w:tc>
          <w:tcPr>
            <w:tcW w:w="2727" w:type="dxa"/>
            <w:gridSpan w:val="4"/>
            <w:tcBorders>
              <w:top w:val="single" w:sz="4" w:space="0" w:color="auto"/>
              <w:left w:val="single" w:sz="4" w:space="0" w:color="auto"/>
              <w:bottom w:val="single" w:sz="4" w:space="0" w:color="auto"/>
              <w:right w:val="single" w:sz="4" w:space="0" w:color="auto"/>
            </w:tcBorders>
            <w:hideMark/>
          </w:tcPr>
          <w:p w14:paraId="1AC3313E"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Municipio</w:t>
            </w:r>
          </w:p>
        </w:tc>
        <w:tc>
          <w:tcPr>
            <w:tcW w:w="7020" w:type="dxa"/>
            <w:gridSpan w:val="6"/>
            <w:tcBorders>
              <w:top w:val="single" w:sz="4" w:space="0" w:color="auto"/>
              <w:left w:val="single" w:sz="4" w:space="0" w:color="auto"/>
              <w:bottom w:val="single" w:sz="4" w:space="0" w:color="auto"/>
              <w:right w:val="single" w:sz="4" w:space="0" w:color="auto"/>
            </w:tcBorders>
          </w:tcPr>
          <w:p w14:paraId="4D44D3EA"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951D58" w14:paraId="57EF269C" w14:textId="77777777" w:rsidTr="00FF3370">
        <w:tc>
          <w:tcPr>
            <w:tcW w:w="2727" w:type="dxa"/>
            <w:gridSpan w:val="4"/>
            <w:tcBorders>
              <w:top w:val="single" w:sz="4" w:space="0" w:color="auto"/>
              <w:left w:val="single" w:sz="4" w:space="0" w:color="auto"/>
              <w:bottom w:val="single" w:sz="4" w:space="0" w:color="auto"/>
              <w:right w:val="single" w:sz="4" w:space="0" w:color="auto"/>
            </w:tcBorders>
            <w:hideMark/>
          </w:tcPr>
          <w:p w14:paraId="027228DE" w14:textId="77777777" w:rsidR="00951D58" w:rsidRDefault="00951D58">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Provincia</w:t>
            </w:r>
          </w:p>
        </w:tc>
        <w:tc>
          <w:tcPr>
            <w:tcW w:w="7020" w:type="dxa"/>
            <w:gridSpan w:val="6"/>
            <w:tcBorders>
              <w:top w:val="single" w:sz="4" w:space="0" w:color="auto"/>
              <w:left w:val="single" w:sz="4" w:space="0" w:color="auto"/>
              <w:bottom w:val="single" w:sz="4" w:space="0" w:color="auto"/>
              <w:right w:val="single" w:sz="4" w:space="0" w:color="auto"/>
            </w:tcBorders>
          </w:tcPr>
          <w:p w14:paraId="70967ABA" w14:textId="77777777" w:rsidR="00951D58" w:rsidRDefault="00951D58">
            <w:pPr>
              <w:spacing w:before="60" w:after="60" w:line="276" w:lineRule="auto"/>
              <w:rPr>
                <w:rFonts w:ascii="Verdana" w:hAnsi="Verdana"/>
                <w:color w:val="244061" w:themeColor="accent1" w:themeShade="80"/>
                <w:sz w:val="18"/>
                <w:szCs w:val="22"/>
                <w:lang w:eastAsia="en-US"/>
              </w:rPr>
            </w:pPr>
          </w:p>
        </w:tc>
      </w:tr>
      <w:tr w:rsidR="00FF3370" w14:paraId="7C3A9C93" w14:textId="77777777" w:rsidTr="00FF3370">
        <w:tc>
          <w:tcPr>
            <w:tcW w:w="9464" w:type="dxa"/>
            <w:gridSpan w:val="9"/>
            <w:tcBorders>
              <w:top w:val="single" w:sz="4" w:space="0" w:color="auto"/>
              <w:left w:val="single" w:sz="4" w:space="0" w:color="auto"/>
              <w:bottom w:val="single" w:sz="4" w:space="0" w:color="auto"/>
              <w:right w:val="nil"/>
            </w:tcBorders>
            <w:shd w:val="clear" w:color="auto" w:fill="FFF7FD"/>
            <w:hideMark/>
          </w:tcPr>
          <w:p w14:paraId="0CA914F4" w14:textId="77777777" w:rsidR="00FF3370" w:rsidRDefault="00965A40">
            <w:pPr>
              <w:spacing w:before="60" w:after="60" w:line="276" w:lineRule="auto"/>
              <w:ind w:right="-2943"/>
              <w:rPr>
                <w:rFonts w:ascii="Verdana" w:hAnsi="Verdana"/>
                <w:color w:val="244061" w:themeColor="accent1" w:themeShade="80"/>
                <w:sz w:val="18"/>
                <w:szCs w:val="22"/>
                <w:lang w:eastAsia="en-US"/>
              </w:rPr>
            </w:pPr>
            <w:r>
              <w:rPr>
                <w:rFonts w:ascii="Verdana" w:hAnsi="Verdana"/>
                <w:b/>
                <w:color w:val="244061" w:themeColor="accent1" w:themeShade="80"/>
                <w:sz w:val="18"/>
              </w:rPr>
              <w:t xml:space="preserve">(*) </w:t>
            </w:r>
            <w:r w:rsidR="00FF3370">
              <w:rPr>
                <w:rFonts w:ascii="Verdana" w:hAnsi="Verdana"/>
                <w:b/>
                <w:color w:val="244061" w:themeColor="accent1" w:themeShade="80"/>
                <w:sz w:val="18"/>
              </w:rPr>
              <w:t>Información solicitada</w:t>
            </w:r>
          </w:p>
        </w:tc>
        <w:tc>
          <w:tcPr>
            <w:tcW w:w="283" w:type="dxa"/>
            <w:tcBorders>
              <w:top w:val="single" w:sz="4" w:space="0" w:color="auto"/>
              <w:left w:val="nil"/>
              <w:bottom w:val="single" w:sz="4" w:space="0" w:color="auto"/>
              <w:right w:val="single" w:sz="4" w:space="0" w:color="auto"/>
            </w:tcBorders>
            <w:shd w:val="clear" w:color="auto" w:fill="FFF7FD"/>
          </w:tcPr>
          <w:p w14:paraId="4D9585CB" w14:textId="77777777" w:rsidR="00FF3370" w:rsidRDefault="00FF3370">
            <w:pPr>
              <w:spacing w:before="60" w:after="60" w:line="276" w:lineRule="auto"/>
              <w:rPr>
                <w:rFonts w:ascii="Verdana" w:hAnsi="Verdana"/>
                <w:color w:val="244061" w:themeColor="accent1" w:themeShade="80"/>
                <w:sz w:val="18"/>
                <w:szCs w:val="22"/>
                <w:lang w:eastAsia="en-US"/>
              </w:rPr>
            </w:pPr>
          </w:p>
        </w:tc>
      </w:tr>
      <w:tr w:rsidR="00FF3370" w14:paraId="7C8A38BD" w14:textId="77777777" w:rsidTr="00B36A79">
        <w:tc>
          <w:tcPr>
            <w:tcW w:w="9747" w:type="dxa"/>
            <w:gridSpan w:val="10"/>
            <w:tcBorders>
              <w:top w:val="single" w:sz="4" w:space="0" w:color="auto"/>
              <w:left w:val="single" w:sz="4" w:space="0" w:color="auto"/>
              <w:bottom w:val="single" w:sz="4" w:space="0" w:color="auto"/>
            </w:tcBorders>
            <w:hideMark/>
          </w:tcPr>
          <w:p w14:paraId="6F95BFD1" w14:textId="77777777" w:rsidR="00FF3370" w:rsidRDefault="00FF3370">
            <w:pPr>
              <w:spacing w:before="60" w:after="60"/>
              <w:rPr>
                <w:rFonts w:ascii="Verdana" w:hAnsi="Verdana"/>
                <w:color w:val="244061" w:themeColor="accent1" w:themeShade="80"/>
                <w:sz w:val="18"/>
              </w:rPr>
            </w:pPr>
          </w:p>
          <w:p w14:paraId="5EEC9E0C" w14:textId="77777777" w:rsidR="00D65452" w:rsidRDefault="00D65452">
            <w:pPr>
              <w:spacing w:before="60" w:after="60"/>
              <w:rPr>
                <w:rFonts w:ascii="Verdana" w:hAnsi="Verdana"/>
                <w:color w:val="244061" w:themeColor="accent1" w:themeShade="80"/>
                <w:sz w:val="18"/>
              </w:rPr>
            </w:pPr>
          </w:p>
          <w:p w14:paraId="36782C91" w14:textId="77777777" w:rsidR="00FF3370" w:rsidRDefault="00FF3370">
            <w:pPr>
              <w:spacing w:before="60" w:after="60"/>
              <w:rPr>
                <w:rFonts w:ascii="Verdana" w:hAnsi="Verdana"/>
                <w:color w:val="244061" w:themeColor="accent1" w:themeShade="80"/>
                <w:sz w:val="18"/>
              </w:rPr>
            </w:pPr>
          </w:p>
          <w:p w14:paraId="3B529A55" w14:textId="77777777" w:rsidR="00D65452" w:rsidRDefault="00D65452">
            <w:pPr>
              <w:spacing w:before="60" w:after="60"/>
              <w:rPr>
                <w:rFonts w:ascii="Verdana" w:hAnsi="Verdana"/>
                <w:color w:val="244061" w:themeColor="accent1" w:themeShade="80"/>
                <w:sz w:val="18"/>
              </w:rPr>
            </w:pPr>
          </w:p>
          <w:p w14:paraId="6AF778AE" w14:textId="77777777" w:rsidR="00FF3370" w:rsidRDefault="00FF3370">
            <w:pPr>
              <w:spacing w:before="60" w:after="60"/>
              <w:rPr>
                <w:rFonts w:ascii="Verdana" w:hAnsi="Verdana"/>
                <w:color w:val="244061" w:themeColor="accent1" w:themeShade="80"/>
                <w:sz w:val="18"/>
              </w:rPr>
            </w:pPr>
          </w:p>
          <w:p w14:paraId="32DDA831" w14:textId="77777777" w:rsidR="00FF3370" w:rsidRDefault="00FF3370">
            <w:pPr>
              <w:spacing w:before="60" w:after="60"/>
              <w:rPr>
                <w:rFonts w:ascii="Verdana" w:hAnsi="Verdana"/>
                <w:color w:val="244061" w:themeColor="accent1" w:themeShade="80"/>
                <w:sz w:val="18"/>
                <w:szCs w:val="22"/>
                <w:lang w:eastAsia="en-US"/>
              </w:rPr>
            </w:pPr>
          </w:p>
        </w:tc>
      </w:tr>
      <w:tr w:rsidR="00FF3370" w14:paraId="5DE114F1" w14:textId="77777777" w:rsidTr="00FF3370">
        <w:tc>
          <w:tcPr>
            <w:tcW w:w="3510" w:type="dxa"/>
            <w:gridSpan w:val="5"/>
            <w:tcBorders>
              <w:top w:val="single" w:sz="4" w:space="0" w:color="auto"/>
              <w:left w:val="single" w:sz="4" w:space="0" w:color="auto"/>
              <w:bottom w:val="single" w:sz="4" w:space="0" w:color="auto"/>
              <w:right w:val="single" w:sz="4" w:space="0" w:color="auto"/>
            </w:tcBorders>
            <w:shd w:val="clear" w:color="auto" w:fill="FFF7FD"/>
            <w:hideMark/>
          </w:tcPr>
          <w:p w14:paraId="5DAF9BCD" w14:textId="77777777" w:rsidR="00FF3370" w:rsidRDefault="00965A40" w:rsidP="00FF3370">
            <w:pPr>
              <w:spacing w:before="60" w:after="60"/>
              <w:rPr>
                <w:rFonts w:ascii="Verdana" w:hAnsi="Verdana"/>
                <w:color w:val="244061" w:themeColor="accent1" w:themeShade="80"/>
                <w:sz w:val="18"/>
                <w:szCs w:val="22"/>
                <w:lang w:eastAsia="en-US"/>
              </w:rPr>
            </w:pPr>
            <w:r>
              <w:rPr>
                <w:rFonts w:ascii="Verdana" w:hAnsi="Verdana"/>
                <w:b/>
                <w:color w:val="244061" w:themeColor="accent1" w:themeShade="80"/>
                <w:sz w:val="18"/>
              </w:rPr>
              <w:t xml:space="preserve">(*) </w:t>
            </w:r>
            <w:r w:rsidR="00FF3370">
              <w:rPr>
                <w:rFonts w:ascii="Verdana" w:hAnsi="Verdana"/>
                <w:b/>
                <w:color w:val="244061" w:themeColor="accent1" w:themeShade="80"/>
                <w:sz w:val="18"/>
              </w:rPr>
              <w:t>Preferencia de modalidad de acceso a la información</w:t>
            </w:r>
            <w:r w:rsidR="00FF3370">
              <w:rPr>
                <w:rFonts w:ascii="Verdana" w:hAnsi="Verdana"/>
                <w:color w:val="244061" w:themeColor="accent1" w:themeShade="80"/>
                <w:sz w:val="18"/>
              </w:rPr>
              <w:t>: Marque la casilla deseada</w:t>
            </w:r>
          </w:p>
        </w:tc>
        <w:tc>
          <w:tcPr>
            <w:tcW w:w="6237" w:type="dxa"/>
            <w:gridSpan w:val="5"/>
          </w:tcPr>
          <w:p w14:paraId="34F8EC1A" w14:textId="77777777" w:rsidR="00FF3370" w:rsidRDefault="00FF3370">
            <w:pPr>
              <w:spacing w:before="60" w:after="60"/>
              <w:rPr>
                <w:rFonts w:ascii="Verdana" w:hAnsi="Verdana" w:cs="Courier New"/>
                <w:color w:val="244061" w:themeColor="accent1" w:themeShade="80"/>
                <w:sz w:val="18"/>
              </w:rPr>
            </w:pPr>
            <w:r>
              <w:rPr>
                <w:rFonts w:ascii="Verdana" w:hAnsi="Verdana"/>
                <w:color w:val="244061" w:themeColor="accent1" w:themeShade="80"/>
                <w:sz w:val="18"/>
              </w:rPr>
              <w:t xml:space="preserve">Remisión por correo electrónico                      </w:t>
            </w:r>
            <w:r>
              <w:rPr>
                <w:rFonts w:ascii="Verdana" w:hAnsi="Verdana" w:cs="Courier New"/>
                <w:color w:val="244061" w:themeColor="accent1" w:themeShade="80"/>
                <w:sz w:val="18"/>
              </w:rPr>
              <w:t>□</w:t>
            </w:r>
          </w:p>
          <w:p w14:paraId="4C86791C" w14:textId="77777777" w:rsidR="00FF3370" w:rsidRDefault="00FF3370">
            <w:pPr>
              <w:spacing w:before="60" w:after="60"/>
              <w:rPr>
                <w:rFonts w:ascii="Verdana" w:hAnsi="Verdana"/>
                <w:color w:val="244061" w:themeColor="accent1" w:themeShade="80"/>
                <w:sz w:val="18"/>
                <w:szCs w:val="22"/>
                <w:lang w:eastAsia="en-US"/>
              </w:rPr>
            </w:pPr>
            <w:r>
              <w:rPr>
                <w:rFonts w:ascii="Verdana" w:hAnsi="Verdana"/>
                <w:color w:val="244061" w:themeColor="accent1" w:themeShade="80"/>
                <w:sz w:val="18"/>
              </w:rPr>
              <w:t xml:space="preserve">Remisión por correo postal                             </w:t>
            </w:r>
            <w:r>
              <w:rPr>
                <w:rFonts w:ascii="Verdana" w:hAnsi="Verdana" w:cs="Courier New"/>
                <w:color w:val="244061" w:themeColor="accent1" w:themeShade="80"/>
                <w:sz w:val="18"/>
              </w:rPr>
              <w:t>□</w:t>
            </w:r>
          </w:p>
        </w:tc>
      </w:tr>
      <w:tr w:rsidR="00FF3370" w14:paraId="0EA49626" w14:textId="77777777" w:rsidTr="00FF3370">
        <w:tc>
          <w:tcPr>
            <w:tcW w:w="9747" w:type="dxa"/>
            <w:gridSpan w:val="10"/>
            <w:tcBorders>
              <w:top w:val="single" w:sz="4" w:space="0" w:color="auto"/>
              <w:left w:val="single" w:sz="4" w:space="0" w:color="auto"/>
              <w:bottom w:val="single" w:sz="4" w:space="0" w:color="auto"/>
            </w:tcBorders>
            <w:shd w:val="clear" w:color="auto" w:fill="FFF7FD"/>
            <w:hideMark/>
          </w:tcPr>
          <w:p w14:paraId="1EED3F5D" w14:textId="77777777" w:rsidR="00FF3370" w:rsidRDefault="00FF3370">
            <w:pPr>
              <w:spacing w:before="60" w:after="60" w:line="276" w:lineRule="auto"/>
              <w:rPr>
                <w:rFonts w:ascii="Verdana" w:hAnsi="Verdana"/>
                <w:color w:val="244061" w:themeColor="accent1" w:themeShade="80"/>
                <w:sz w:val="18"/>
                <w:szCs w:val="22"/>
                <w:lang w:eastAsia="en-US"/>
              </w:rPr>
            </w:pPr>
            <w:r>
              <w:rPr>
                <w:rFonts w:ascii="Verdana" w:hAnsi="Verdana"/>
                <w:b/>
                <w:color w:val="244061" w:themeColor="accent1" w:themeShade="80"/>
                <w:sz w:val="18"/>
              </w:rPr>
              <w:t>Motivos por lo que solicita el acceso a la información pública</w:t>
            </w:r>
            <w:r>
              <w:rPr>
                <w:rFonts w:ascii="Verdana" w:hAnsi="Verdana"/>
                <w:color w:val="244061" w:themeColor="accent1" w:themeShade="80"/>
                <w:sz w:val="18"/>
              </w:rPr>
              <w:t xml:space="preserve"> (opcional)</w:t>
            </w:r>
          </w:p>
        </w:tc>
      </w:tr>
      <w:tr w:rsidR="00FF3370" w14:paraId="75BD3A9F" w14:textId="77777777" w:rsidTr="00E00F43">
        <w:tc>
          <w:tcPr>
            <w:tcW w:w="9747" w:type="dxa"/>
            <w:gridSpan w:val="10"/>
            <w:tcBorders>
              <w:top w:val="single" w:sz="4" w:space="0" w:color="auto"/>
              <w:left w:val="single" w:sz="4" w:space="0" w:color="auto"/>
              <w:bottom w:val="single" w:sz="4" w:space="0" w:color="auto"/>
            </w:tcBorders>
            <w:shd w:val="clear" w:color="auto" w:fill="FFFFFF" w:themeFill="background1"/>
            <w:hideMark/>
          </w:tcPr>
          <w:p w14:paraId="5B20EE98" w14:textId="77777777" w:rsidR="00FF3370" w:rsidRDefault="00FF3370">
            <w:pPr>
              <w:spacing w:before="60" w:after="60"/>
              <w:rPr>
                <w:rFonts w:ascii="Verdana" w:hAnsi="Verdana"/>
                <w:b/>
                <w:color w:val="244061" w:themeColor="accent1" w:themeShade="80"/>
                <w:sz w:val="18"/>
              </w:rPr>
            </w:pPr>
          </w:p>
          <w:p w14:paraId="196E1F4D" w14:textId="77777777" w:rsidR="00FF3370" w:rsidRDefault="00FF3370">
            <w:pPr>
              <w:spacing w:before="60" w:after="60"/>
              <w:rPr>
                <w:rFonts w:ascii="Verdana" w:hAnsi="Verdana"/>
                <w:b/>
                <w:color w:val="244061" w:themeColor="accent1" w:themeShade="80"/>
                <w:sz w:val="18"/>
              </w:rPr>
            </w:pPr>
          </w:p>
          <w:p w14:paraId="30B39DE5" w14:textId="77777777" w:rsidR="00FF3370" w:rsidRDefault="00FF3370">
            <w:pPr>
              <w:spacing w:before="60" w:after="60" w:line="276" w:lineRule="auto"/>
              <w:jc w:val="center"/>
              <w:rPr>
                <w:rFonts w:ascii="Verdana" w:hAnsi="Verdana"/>
                <w:color w:val="244061" w:themeColor="accent1" w:themeShade="80"/>
                <w:sz w:val="18"/>
                <w:szCs w:val="22"/>
                <w:lang w:eastAsia="en-US"/>
              </w:rPr>
            </w:pPr>
          </w:p>
        </w:tc>
      </w:tr>
      <w:tr w:rsidR="00FF3370" w14:paraId="58F8B5AF" w14:textId="77777777" w:rsidTr="00FF3370">
        <w:tc>
          <w:tcPr>
            <w:tcW w:w="9747" w:type="dxa"/>
            <w:gridSpan w:val="10"/>
            <w:tcBorders>
              <w:top w:val="single" w:sz="4" w:space="0" w:color="auto"/>
              <w:left w:val="single" w:sz="4" w:space="0" w:color="auto"/>
              <w:bottom w:val="single" w:sz="4" w:space="0" w:color="auto"/>
              <w:right w:val="single" w:sz="4" w:space="0" w:color="auto"/>
            </w:tcBorders>
          </w:tcPr>
          <w:p w14:paraId="777EDD32" w14:textId="77777777" w:rsidR="00FF3370" w:rsidRDefault="00FF3370" w:rsidP="00FF3370">
            <w:pPr>
              <w:spacing w:before="60" w:after="60" w:line="276" w:lineRule="auto"/>
              <w:rPr>
                <w:rFonts w:ascii="Verdana" w:hAnsi="Verdana"/>
                <w:color w:val="244061" w:themeColor="accent1" w:themeShade="80"/>
                <w:sz w:val="18"/>
                <w:szCs w:val="22"/>
                <w:lang w:eastAsia="en-US"/>
              </w:rPr>
            </w:pPr>
            <w:r>
              <w:rPr>
                <w:rFonts w:ascii="Verdana" w:hAnsi="Verdana"/>
                <w:color w:val="244061" w:themeColor="accent1" w:themeShade="80"/>
                <w:sz w:val="18"/>
              </w:rPr>
              <w:t xml:space="preserve">En                            , a      </w:t>
            </w:r>
            <w:proofErr w:type="spellStart"/>
            <w:r>
              <w:rPr>
                <w:rFonts w:ascii="Verdana" w:hAnsi="Verdana"/>
                <w:color w:val="244061" w:themeColor="accent1" w:themeShade="80"/>
                <w:sz w:val="18"/>
              </w:rPr>
              <w:t>de</w:t>
            </w:r>
            <w:proofErr w:type="spellEnd"/>
            <w:r>
              <w:rPr>
                <w:rFonts w:ascii="Verdana" w:hAnsi="Verdana"/>
                <w:color w:val="244061" w:themeColor="accent1" w:themeShade="80"/>
                <w:sz w:val="18"/>
              </w:rPr>
              <w:t xml:space="preserve">               </w:t>
            </w:r>
            <w:proofErr w:type="spellStart"/>
            <w:r>
              <w:rPr>
                <w:rFonts w:ascii="Verdana" w:hAnsi="Verdana"/>
                <w:color w:val="244061" w:themeColor="accent1" w:themeShade="80"/>
                <w:sz w:val="18"/>
              </w:rPr>
              <w:t>de</w:t>
            </w:r>
            <w:proofErr w:type="spellEnd"/>
            <w:r>
              <w:rPr>
                <w:rFonts w:ascii="Verdana" w:hAnsi="Verdana"/>
                <w:color w:val="244061" w:themeColor="accent1" w:themeShade="80"/>
                <w:sz w:val="18"/>
              </w:rPr>
              <w:t xml:space="preserve">            </w:t>
            </w:r>
          </w:p>
        </w:tc>
      </w:tr>
      <w:tr w:rsidR="00FF3370" w14:paraId="2D6BA990" w14:textId="77777777" w:rsidTr="00FF3370">
        <w:tc>
          <w:tcPr>
            <w:tcW w:w="9747" w:type="dxa"/>
            <w:gridSpan w:val="10"/>
            <w:tcBorders>
              <w:top w:val="single" w:sz="4" w:space="0" w:color="auto"/>
              <w:left w:val="single" w:sz="4" w:space="0" w:color="auto"/>
              <w:bottom w:val="single" w:sz="4" w:space="0" w:color="auto"/>
              <w:right w:val="single" w:sz="4" w:space="0" w:color="auto"/>
            </w:tcBorders>
          </w:tcPr>
          <w:p w14:paraId="585ED16A" w14:textId="77777777" w:rsidR="00FF3370" w:rsidRDefault="00FF3370">
            <w:pPr>
              <w:spacing w:before="60" w:after="60"/>
              <w:rPr>
                <w:rFonts w:ascii="Verdana" w:hAnsi="Verdana"/>
                <w:color w:val="244061" w:themeColor="accent1" w:themeShade="80"/>
                <w:sz w:val="18"/>
              </w:rPr>
            </w:pPr>
            <w:r>
              <w:rPr>
                <w:rFonts w:ascii="Verdana" w:hAnsi="Verdana"/>
                <w:b/>
                <w:color w:val="244061" w:themeColor="accent1" w:themeShade="80"/>
                <w:sz w:val="18"/>
                <w:shd w:val="clear" w:color="auto" w:fill="FFF7FD"/>
              </w:rPr>
              <w:t>Firma del solicitante</w:t>
            </w:r>
            <w:r>
              <w:rPr>
                <w:rFonts w:ascii="Verdana" w:hAnsi="Verdana"/>
                <w:color w:val="244061" w:themeColor="accent1" w:themeShade="80"/>
                <w:sz w:val="18"/>
              </w:rPr>
              <w:t>:</w:t>
            </w:r>
          </w:p>
          <w:p w14:paraId="4894BD5A" w14:textId="77777777" w:rsidR="00FF3370" w:rsidRDefault="00FF3370">
            <w:pPr>
              <w:spacing w:before="60" w:after="60"/>
              <w:rPr>
                <w:rFonts w:ascii="Verdana" w:hAnsi="Verdana"/>
                <w:color w:val="244061" w:themeColor="accent1" w:themeShade="80"/>
                <w:sz w:val="18"/>
              </w:rPr>
            </w:pPr>
          </w:p>
          <w:p w14:paraId="0D310A7A" w14:textId="77777777" w:rsidR="00FF3370" w:rsidRDefault="00FF3370">
            <w:pPr>
              <w:spacing w:before="60" w:after="60" w:line="276" w:lineRule="auto"/>
              <w:jc w:val="center"/>
              <w:rPr>
                <w:rFonts w:ascii="Verdana" w:hAnsi="Verdana"/>
                <w:color w:val="244061" w:themeColor="accent1" w:themeShade="80"/>
                <w:sz w:val="18"/>
                <w:szCs w:val="22"/>
                <w:lang w:eastAsia="en-US"/>
              </w:rPr>
            </w:pPr>
          </w:p>
        </w:tc>
      </w:tr>
    </w:tbl>
    <w:p w14:paraId="1654B87B" w14:textId="77777777" w:rsidR="00951D58" w:rsidRDefault="00951D58" w:rsidP="00951D58">
      <w:pPr>
        <w:ind w:left="1361" w:right="1531"/>
        <w:jc w:val="both"/>
        <w:rPr>
          <w:rFonts w:ascii="Tahoma" w:hAnsi="Tahoma" w:cs="Tahoma"/>
          <w:sz w:val="2"/>
          <w:szCs w:val="12"/>
          <w:lang w:eastAsia="en-US"/>
        </w:rPr>
      </w:pPr>
    </w:p>
    <w:p w14:paraId="4B35FEE1" w14:textId="77777777" w:rsidR="00FF3370" w:rsidRDefault="00FF3370" w:rsidP="00951D58">
      <w:pPr>
        <w:spacing w:after="120"/>
        <w:ind w:left="1361" w:right="1531"/>
        <w:jc w:val="both"/>
        <w:rPr>
          <w:rFonts w:ascii="Tahoma" w:hAnsi="Tahoma" w:cs="Tahoma"/>
          <w:sz w:val="12"/>
          <w:szCs w:val="12"/>
        </w:rPr>
      </w:pPr>
    </w:p>
    <w:p w14:paraId="717FE06B" w14:textId="77777777" w:rsidR="00965A40" w:rsidRDefault="00965A40" w:rsidP="00D65452">
      <w:pPr>
        <w:spacing w:after="120"/>
        <w:ind w:right="-427"/>
        <w:jc w:val="both"/>
        <w:rPr>
          <w:rFonts w:ascii="Tahoma" w:hAnsi="Tahoma" w:cs="Tahoma"/>
          <w:sz w:val="12"/>
          <w:szCs w:val="12"/>
        </w:rPr>
      </w:pPr>
      <w:r>
        <w:rPr>
          <w:rFonts w:ascii="Tahoma" w:hAnsi="Tahoma" w:cs="Tahoma"/>
          <w:sz w:val="12"/>
          <w:szCs w:val="12"/>
        </w:rPr>
        <w:t>Los campos marcados con (*) son obligatorios.</w:t>
      </w:r>
    </w:p>
    <w:p w14:paraId="51D14B2D" w14:textId="77777777" w:rsidR="00951D58" w:rsidRDefault="00951D58" w:rsidP="00D65452">
      <w:pPr>
        <w:spacing w:after="120"/>
        <w:ind w:right="-427"/>
        <w:jc w:val="both"/>
        <w:rPr>
          <w:rFonts w:ascii="Tahoma" w:hAnsi="Tahoma" w:cs="Tahoma"/>
          <w:sz w:val="12"/>
          <w:szCs w:val="12"/>
        </w:rPr>
      </w:pPr>
      <w:r>
        <w:rPr>
          <w:rFonts w:ascii="Tahoma" w:hAnsi="Tahoma" w:cs="Tahoma"/>
          <w:sz w:val="12"/>
          <w:szCs w:val="12"/>
        </w:rPr>
        <w:t>De conformidad con lo que establece la Ley Orgánica 15/1999 de Protección de Datos de Carácter Personal, le informamos que sus datos personales serán incluidos dentro de un fichero mixto bajo la responsabilidad de NECROPOLIS DE VALLADOLID, S.A., con la finalidad de poder atender los compromisos derivados de la relación que mantenemos con usted.</w:t>
      </w:r>
    </w:p>
    <w:p w14:paraId="653DE32C" w14:textId="77777777" w:rsidR="00951D58" w:rsidRDefault="00951D58" w:rsidP="00D65452">
      <w:pPr>
        <w:spacing w:after="120"/>
        <w:ind w:right="-427"/>
        <w:jc w:val="both"/>
        <w:rPr>
          <w:rFonts w:ascii="Tahoma" w:hAnsi="Tahoma" w:cs="Tahoma"/>
          <w:sz w:val="12"/>
          <w:szCs w:val="12"/>
        </w:rPr>
      </w:pPr>
      <w:r>
        <w:rPr>
          <w:rFonts w:ascii="Tahoma" w:hAnsi="Tahoma" w:cs="Tahoma"/>
          <w:sz w:val="12"/>
          <w:szCs w:val="12"/>
        </w:rPr>
        <w:t>Puede ejercer sus derechos de acceso, cancelación, rectificación y oposición mediante un escrito a la dirección</w:t>
      </w:r>
      <w:r>
        <w:rPr>
          <w:rFonts w:ascii="Tahoma" w:hAnsi="Tahoma" w:cs="Tahoma"/>
          <w:sz w:val="12"/>
          <w:szCs w:val="12"/>
        </w:rPr>
        <w:fldChar w:fldCharType="begin"/>
      </w:r>
      <w:r>
        <w:rPr>
          <w:rFonts w:ascii="Tahoma" w:hAnsi="Tahoma" w:cs="Tahoma"/>
          <w:sz w:val="12"/>
          <w:szCs w:val="12"/>
        </w:rPr>
        <w:instrText xml:space="preserve"> MERGEFIELD "TipoVia" </w:instrText>
      </w:r>
      <w:r>
        <w:rPr>
          <w:rFonts w:ascii="Tahoma" w:hAnsi="Tahoma" w:cs="Tahoma"/>
          <w:sz w:val="12"/>
          <w:szCs w:val="12"/>
        </w:rPr>
        <w:fldChar w:fldCharType="end"/>
      </w:r>
      <w:r>
        <w:rPr>
          <w:rFonts w:ascii="Tahoma" w:hAnsi="Tahoma" w:cs="Tahoma"/>
          <w:sz w:val="12"/>
          <w:szCs w:val="12"/>
        </w:rPr>
        <w:t xml:space="preserve"> AVDA. DE GINÓN, 71 - </w:t>
      </w:r>
      <w:r>
        <w:rPr>
          <w:rFonts w:ascii="Tahoma" w:hAnsi="Tahoma" w:cs="Tahoma"/>
          <w:sz w:val="12"/>
          <w:szCs w:val="12"/>
        </w:rPr>
        <w:fldChar w:fldCharType="begin"/>
      </w:r>
      <w:r>
        <w:rPr>
          <w:rFonts w:ascii="Tahoma" w:hAnsi="Tahoma" w:cs="Tahoma"/>
          <w:sz w:val="12"/>
          <w:szCs w:val="12"/>
        </w:rPr>
        <w:instrText xml:space="preserve"> MERGEFIELD "CP" </w:instrText>
      </w:r>
      <w:r>
        <w:rPr>
          <w:rFonts w:ascii="Tahoma" w:hAnsi="Tahoma" w:cs="Tahoma"/>
          <w:sz w:val="12"/>
          <w:szCs w:val="12"/>
        </w:rPr>
        <w:fldChar w:fldCharType="separate"/>
      </w:r>
      <w:r>
        <w:rPr>
          <w:rFonts w:ascii="Tahoma" w:hAnsi="Tahoma" w:cs="Tahoma"/>
          <w:sz w:val="12"/>
          <w:szCs w:val="12"/>
        </w:rPr>
        <w:t>47009</w:t>
      </w:r>
      <w:r>
        <w:rPr>
          <w:rFonts w:ascii="Tahoma" w:hAnsi="Tahoma" w:cs="Tahoma"/>
          <w:sz w:val="12"/>
          <w:szCs w:val="12"/>
        </w:rPr>
        <w:fldChar w:fldCharType="end"/>
      </w:r>
      <w:r>
        <w:rPr>
          <w:rFonts w:ascii="Tahoma" w:hAnsi="Tahoma" w:cs="Tahoma"/>
          <w:sz w:val="12"/>
          <w:szCs w:val="12"/>
        </w:rPr>
        <w:t xml:space="preserve"> </w:t>
      </w:r>
      <w:r>
        <w:rPr>
          <w:rFonts w:ascii="Tahoma" w:hAnsi="Tahoma" w:cs="Tahoma"/>
          <w:sz w:val="12"/>
          <w:szCs w:val="12"/>
        </w:rPr>
        <w:fldChar w:fldCharType="begin"/>
      </w:r>
      <w:r>
        <w:rPr>
          <w:rFonts w:ascii="Tahoma" w:hAnsi="Tahoma" w:cs="Tahoma"/>
          <w:sz w:val="12"/>
          <w:szCs w:val="12"/>
        </w:rPr>
        <w:instrText xml:space="preserve"> MERGEFIELD "Ciudad" </w:instrText>
      </w:r>
      <w:r>
        <w:rPr>
          <w:rFonts w:ascii="Tahoma" w:hAnsi="Tahoma" w:cs="Tahoma"/>
          <w:sz w:val="12"/>
          <w:szCs w:val="12"/>
        </w:rPr>
        <w:fldChar w:fldCharType="separate"/>
      </w:r>
      <w:r>
        <w:rPr>
          <w:rFonts w:ascii="Tahoma" w:hAnsi="Tahoma" w:cs="Tahoma"/>
          <w:sz w:val="12"/>
          <w:szCs w:val="12"/>
        </w:rPr>
        <w:t>VALLADOLID</w:t>
      </w:r>
      <w:r>
        <w:rPr>
          <w:rFonts w:ascii="Tahoma" w:hAnsi="Tahoma" w:cs="Tahoma"/>
          <w:sz w:val="12"/>
          <w:szCs w:val="12"/>
        </w:rPr>
        <w:fldChar w:fldCharType="end"/>
      </w:r>
      <w:r>
        <w:rPr>
          <w:rFonts w:ascii="Tahoma" w:hAnsi="Tahoma" w:cs="Tahoma"/>
          <w:sz w:val="12"/>
          <w:szCs w:val="12"/>
        </w:rPr>
        <w:t>. Mientras no nos comunique lo contrario, entenderemos que sus datos no han sido modificados, que usted se compromete a notificarnos cualquier variación y que tenemos el consentimiento para utilizarlos a fin de poder fidelizar la relación entre las partes.</w:t>
      </w:r>
    </w:p>
    <w:p w14:paraId="1241096C" w14:textId="77777777" w:rsidR="00951D58" w:rsidRPr="00FF3370" w:rsidRDefault="00951D58" w:rsidP="00D65452">
      <w:pPr>
        <w:spacing w:after="120"/>
        <w:ind w:right="-427"/>
        <w:jc w:val="both"/>
        <w:rPr>
          <w:rFonts w:ascii="Tahoma" w:hAnsi="Tahoma" w:cs="Tahoma"/>
          <w:sz w:val="12"/>
          <w:szCs w:val="12"/>
        </w:rPr>
      </w:pPr>
      <w:r>
        <w:rPr>
          <w:rFonts w:ascii="Tahoma" w:hAnsi="Tahoma" w:cs="Tahoma"/>
          <w:sz w:val="12"/>
          <w:szCs w:val="12"/>
        </w:rPr>
        <w:t>Le informamos que no se admitirá ninguna solicitud de acceso a información de carácter anónimo o que contenga insultos ni ofensas personales o a la Sociedad, en cuyo caso se advertirá al interesado, instándole a que, si lo desea, formule su pregunta con una mínima corrección.</w:t>
      </w:r>
    </w:p>
    <w:sectPr w:rsidR="00951D58" w:rsidRPr="00FF3370" w:rsidSect="00347257">
      <w:headerReference w:type="first" r:id="rId8"/>
      <w:footerReference w:type="first" r:id="rId9"/>
      <w:pgSz w:w="11906" w:h="16838" w:code="9"/>
      <w:pgMar w:top="1418" w:right="1701" w:bottom="1418"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24A5" w14:textId="77777777" w:rsidR="00562A33" w:rsidRDefault="00562A33">
      <w:r>
        <w:separator/>
      </w:r>
    </w:p>
  </w:endnote>
  <w:endnote w:type="continuationSeparator" w:id="0">
    <w:p w14:paraId="213F3944" w14:textId="77777777" w:rsidR="00562A33" w:rsidRDefault="0056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16C" w14:textId="77777777" w:rsidR="00347257" w:rsidRDefault="00585CC8" w:rsidP="00347257">
    <w:pPr>
      <w:pStyle w:val="Piedepgina"/>
      <w:tabs>
        <w:tab w:val="clear" w:pos="8504"/>
        <w:tab w:val="right" w:pos="9781"/>
      </w:tabs>
      <w:ind w:right="-1134" w:hanging="851"/>
    </w:pPr>
    <w:r>
      <w:rPr>
        <w:b/>
        <w:noProof/>
        <w:sz w:val="16"/>
        <w:szCs w:val="16"/>
        <w:lang w:val="es-ES"/>
      </w:rPr>
      <mc:AlternateContent>
        <mc:Choice Requires="wpg">
          <w:drawing>
            <wp:anchor distT="0" distB="0" distL="114300" distR="114300" simplePos="0" relativeHeight="251656704" behindDoc="0" locked="0" layoutInCell="1" allowOverlap="1" wp14:anchorId="5E6B3EAA" wp14:editId="534FE07D">
              <wp:simplePos x="0" y="0"/>
              <wp:positionH relativeFrom="column">
                <wp:posOffset>-800735</wp:posOffset>
              </wp:positionH>
              <wp:positionV relativeFrom="paragraph">
                <wp:posOffset>176530</wp:posOffset>
              </wp:positionV>
              <wp:extent cx="7086600" cy="452120"/>
              <wp:effectExtent l="8890" t="0" r="635"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52120"/>
                        <a:chOff x="440" y="15449"/>
                        <a:chExt cx="11160" cy="712"/>
                      </a:xfrm>
                    </wpg:grpSpPr>
                    <wps:wsp>
                      <wps:cNvPr id="5" name="Line 3"/>
                      <wps:cNvCnPr/>
                      <wps:spPr bwMode="auto">
                        <a:xfrm flipV="1">
                          <a:off x="440" y="15801"/>
                          <a:ext cx="10980" cy="0"/>
                        </a:xfrm>
                        <a:prstGeom prst="line">
                          <a:avLst/>
                        </a:prstGeom>
                        <a:noFill/>
                        <a:ln w="15875">
                          <a:solidFill>
                            <a:srgbClr val="339966"/>
                          </a:solidFill>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440" y="15449"/>
                          <a:ext cx="111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2CF0A" w14:textId="77777777" w:rsidR="00347257" w:rsidRPr="006B1055" w:rsidRDefault="00347257" w:rsidP="00347257">
                            <w:pPr>
                              <w:rPr>
                                <w:rFonts w:ascii="Times New Roman" w:hAnsi="Times New Roman"/>
                                <w:color w:val="808080"/>
                                <w:sz w:val="18"/>
                                <w:szCs w:val="18"/>
                              </w:rPr>
                            </w:pPr>
                            <w:r w:rsidRPr="006B1055">
                              <w:rPr>
                                <w:rFonts w:ascii="Times New Roman" w:hAnsi="Times New Roman"/>
                                <w:i/>
                                <w:color w:val="808080"/>
                                <w:sz w:val="18"/>
                                <w:szCs w:val="18"/>
                              </w:rPr>
                              <w:t>Servicios Funerarios Integrales - Cementerio Municipal El Carmen - Cementerio Municipal Las Contiendas - Cementerio Municipal Puente Duero</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1340" y="15801"/>
                          <a:ext cx="9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CB22A0" w14:textId="77777777" w:rsidR="00347257" w:rsidRPr="002860E1" w:rsidRDefault="00347257" w:rsidP="00347257">
                            <w:pPr>
                              <w:pStyle w:val="Piedepgina"/>
                              <w:tabs>
                                <w:tab w:val="clear" w:pos="4252"/>
                                <w:tab w:val="clear" w:pos="8504"/>
                              </w:tabs>
                              <w:ind w:right="133"/>
                              <w:jc w:val="center"/>
                              <w:rPr>
                                <w:rFonts w:ascii="Times New Roman" w:hAnsi="Times New Roman"/>
                                <w:color w:val="808080"/>
                                <w:sz w:val="18"/>
                                <w:szCs w:val="18"/>
                              </w:rPr>
                            </w:pPr>
                            <w:r w:rsidRPr="002860E1">
                              <w:rPr>
                                <w:rFonts w:ascii="Times New Roman" w:hAnsi="Times New Roman"/>
                                <w:color w:val="808080"/>
                                <w:sz w:val="18"/>
                                <w:szCs w:val="18"/>
                              </w:rPr>
                              <w:t>Necrópolis de Valladolid, S.A. - Avda. de Gijón, 71 – 47009 Valladolid. Teléfono 983 36 04 05 - Fax 983 37 65 14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B3EAA" id="Group 7" o:spid="_x0000_s1027" style="position:absolute;margin-left:-63.05pt;margin-top:13.9pt;width:558pt;height:35.6pt;z-index:251656704" coordorigin="440,15449" coordsize="1116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">
              <v:line id="Line 3" o:spid="_x0000_s1028" style="position:absolute;flip:y;visibility:visible;mso-wrap-style:square" from="440,15801" to="11420,1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" strokecolor="#396" strokeweight="1.25pt"/>
              <v:shapetype id="_x0000_t202" coordsize="21600,21600" o:spt="202" path="m,l,21600r21600,l21600,xe">
                <v:stroke joinstyle="miter"/>
                <v:path gradientshapeok="t" o:connecttype="rect"/>
              </v:shapetype>
              <v:shape id="Text Box 4" o:spid="_x0000_s1029" type="#_x0000_t202" style="position:absolute;left:440;top:15449;width:11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5D2CF0A" w14:textId="77777777" w:rsidR="00347257" w:rsidRPr="006B1055" w:rsidRDefault="00347257" w:rsidP="00347257">
                      <w:pPr>
                        <w:rPr>
                          <w:rFonts w:ascii="Times New Roman" w:hAnsi="Times New Roman"/>
                          <w:color w:val="808080"/>
                          <w:sz w:val="18"/>
                          <w:szCs w:val="18"/>
                        </w:rPr>
                      </w:pPr>
                      <w:r w:rsidRPr="006B1055">
                        <w:rPr>
                          <w:rFonts w:ascii="Times New Roman" w:hAnsi="Times New Roman"/>
                          <w:i/>
                          <w:color w:val="808080"/>
                          <w:sz w:val="18"/>
                          <w:szCs w:val="18"/>
                        </w:rPr>
                        <w:t>Servicios Funerarios Integrales - Cementerio Municipal El Carmen - Cementerio Municipal Las Contiendas - Cementerio Municipal Puente Duero</w:t>
                      </w:r>
                    </w:p>
                  </w:txbxContent>
                </v:textbox>
              </v:shape>
              <v:shape id="Text Box 5" o:spid="_x0000_s1030" type="#_x0000_t202" style="position:absolute;left:1340;top:15801;width:9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" filled="f" stroked="f" strokeweight="0">
                <v:textbox>
                  <w:txbxContent>
                    <w:p w14:paraId="1ACB22A0" w14:textId="77777777" w:rsidR="00347257" w:rsidRPr="002860E1" w:rsidRDefault="00347257" w:rsidP="00347257">
                      <w:pPr>
                        <w:pStyle w:val="Piedepgina"/>
                        <w:tabs>
                          <w:tab w:val="clear" w:pos="4252"/>
                          <w:tab w:val="clear" w:pos="8504"/>
                        </w:tabs>
                        <w:ind w:right="133"/>
                        <w:jc w:val="center"/>
                        <w:rPr>
                          <w:rFonts w:ascii="Times New Roman" w:hAnsi="Times New Roman"/>
                          <w:color w:val="808080"/>
                          <w:sz w:val="18"/>
                          <w:szCs w:val="18"/>
                        </w:rPr>
                      </w:pPr>
                      <w:r w:rsidRPr="002860E1">
                        <w:rPr>
                          <w:rFonts w:ascii="Times New Roman" w:hAnsi="Times New Roman"/>
                          <w:color w:val="808080"/>
                          <w:sz w:val="18"/>
                          <w:szCs w:val="18"/>
                        </w:rPr>
                        <w:t>Necrópolis de Valladolid, S.A. - Avda. de Gijón, 71 – 47009 Valladolid. Teléfono 983 36 04 05 - Fax 983 37 65 14</w:t>
                      </w:r>
                    </w:p>
                  </w:txbxContent>
                </v:textbox>
              </v:shape>
            </v:group>
          </w:pict>
        </mc:Fallback>
      </mc:AlternateContent>
    </w:r>
    <w:r>
      <w:rPr>
        <w:noProof/>
        <w:lang w:val="es-ES"/>
      </w:rPr>
      <mc:AlternateContent>
        <mc:Choice Requires="wpc">
          <w:drawing>
            <wp:inline distT="0" distB="0" distL="0" distR="0" wp14:anchorId="3A64085B" wp14:editId="2AA168F2">
              <wp:extent cx="7086600" cy="228600"/>
              <wp:effectExtent l="0" t="0" r="0" b="0"/>
              <wp:docPr id="20" name="Lienzo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DDC6001" id="Lienzo 20" o:spid="_x0000_s1026" editas="canvas" style="width:558pt;height:18pt;mso-position-horizontal-relative:char;mso-position-vertical-relative:line" coordsize="7086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66;height:2286;visibility:visible;mso-wrap-style:square">
                <v:fill o:detectmouseclick="t"/>
                <v:path o:connecttype="none"/>
              </v:shape>
              <w10:anchorlock/>
            </v:group>
          </w:pict>
        </mc:Fallback>
      </mc:AlternateContent>
    </w:r>
  </w:p>
  <w:p w14:paraId="44F44C00" w14:textId="77777777" w:rsidR="00347257" w:rsidRDefault="003472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2011" w14:textId="77777777" w:rsidR="00562A33" w:rsidRDefault="00562A33">
      <w:r>
        <w:separator/>
      </w:r>
    </w:p>
  </w:footnote>
  <w:footnote w:type="continuationSeparator" w:id="0">
    <w:p w14:paraId="4BEBE7ED" w14:textId="77777777" w:rsidR="00562A33" w:rsidRDefault="0056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1E0" w:firstRow="1" w:lastRow="1" w:firstColumn="1" w:lastColumn="1" w:noHBand="0" w:noVBand="0"/>
    </w:tblPr>
    <w:tblGrid>
      <w:gridCol w:w="2753"/>
      <w:gridCol w:w="3186"/>
      <w:gridCol w:w="3808"/>
    </w:tblGrid>
    <w:tr w:rsidR="00347257" w14:paraId="569BA3A9" w14:textId="77777777" w:rsidTr="001526EA">
      <w:tc>
        <w:tcPr>
          <w:tcW w:w="2754" w:type="dxa"/>
          <w:shd w:val="clear" w:color="auto" w:fill="auto"/>
        </w:tcPr>
        <w:p w14:paraId="2ADD9E61" w14:textId="77777777" w:rsidR="00347257" w:rsidRDefault="00347257" w:rsidP="00473C56"/>
      </w:tc>
      <w:tc>
        <w:tcPr>
          <w:tcW w:w="3184" w:type="dxa"/>
          <w:shd w:val="clear" w:color="auto" w:fill="auto"/>
        </w:tcPr>
        <w:p w14:paraId="1311B9F2" w14:textId="77777777" w:rsidR="00347257" w:rsidRDefault="00585CC8" w:rsidP="00473C56">
          <w:r>
            <w:rPr>
              <w:noProof/>
              <w:lang w:val="es-ES"/>
            </w:rPr>
            <w:drawing>
              <wp:inline distT="0" distB="0" distL="0" distR="0" wp14:anchorId="289E0B7C" wp14:editId="522B64AB">
                <wp:extent cx="1885950" cy="695325"/>
                <wp:effectExtent l="0" t="0" r="0" b="9525"/>
                <wp:docPr id="18" name="Imagen 18" descr="˖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95325"/>
                        </a:xfrm>
                        <a:prstGeom prst="rect">
                          <a:avLst/>
                        </a:prstGeom>
                        <a:noFill/>
                        <a:ln>
                          <a:noFill/>
                        </a:ln>
                      </pic:spPr>
                    </pic:pic>
                  </a:graphicData>
                </a:graphic>
              </wp:inline>
            </w:drawing>
          </w:r>
        </w:p>
      </w:tc>
      <w:tc>
        <w:tcPr>
          <w:tcW w:w="3809" w:type="dxa"/>
          <w:shd w:val="clear" w:color="auto" w:fill="auto"/>
        </w:tcPr>
        <w:p w14:paraId="2A173010" w14:textId="77777777" w:rsidR="00347257" w:rsidRDefault="00585CC8" w:rsidP="001526EA">
          <w:pPr>
            <w:jc w:val="right"/>
          </w:pPr>
          <w:r>
            <w:rPr>
              <w:noProof/>
              <w:lang w:val="es-ES"/>
            </w:rPr>
            <w:drawing>
              <wp:inline distT="0" distB="0" distL="0" distR="0" wp14:anchorId="65C1DF0B" wp14:editId="59968A8D">
                <wp:extent cx="752475" cy="1028700"/>
                <wp:effectExtent l="0" t="0" r="9525" b="0"/>
                <wp:docPr id="19" name="Imagen 19" desc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À"/>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028700"/>
                        </a:xfrm>
                        <a:prstGeom prst="rect">
                          <a:avLst/>
                        </a:prstGeom>
                        <a:noFill/>
                        <a:ln>
                          <a:noFill/>
                        </a:ln>
                      </pic:spPr>
                    </pic:pic>
                  </a:graphicData>
                </a:graphic>
              </wp:inline>
            </w:drawing>
          </w:r>
        </w:p>
      </w:tc>
    </w:tr>
  </w:tbl>
  <w:p w14:paraId="2BE28009" w14:textId="77777777" w:rsidR="00347257" w:rsidRDefault="00585CC8">
    <w:pPr>
      <w:pStyle w:val="Encabezado"/>
    </w:pPr>
    <w:r>
      <w:rPr>
        <w:noProof/>
        <w:lang w:val="es-ES"/>
      </w:rPr>
      <mc:AlternateContent>
        <mc:Choice Requires="wps">
          <w:drawing>
            <wp:anchor distT="0" distB="0" distL="114300" distR="114300" simplePos="0" relativeHeight="251657728" behindDoc="0" locked="0" layoutInCell="1" allowOverlap="1" wp14:anchorId="7F4E3017" wp14:editId="7597DFA2">
              <wp:simplePos x="0" y="0"/>
              <wp:positionH relativeFrom="column">
                <wp:posOffset>-915035</wp:posOffset>
              </wp:positionH>
              <wp:positionV relativeFrom="page">
                <wp:posOffset>2614930</wp:posOffset>
              </wp:positionV>
              <wp:extent cx="228600" cy="4686300"/>
              <wp:effectExtent l="0" t="0" r="635" b="4445"/>
              <wp:wrapNone/>
              <wp:docPr id="8"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8600"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3D63F" w14:textId="77777777" w:rsidR="00347257" w:rsidRPr="006B1055" w:rsidRDefault="00347257" w:rsidP="00347257">
                          <w:pPr>
                            <w:rPr>
                              <w:rFonts w:ascii="Times New Roman" w:hAnsi="Times New Roman"/>
                              <w:color w:val="808080"/>
                              <w:sz w:val="12"/>
                              <w:szCs w:val="12"/>
                              <w:lang w:val="es-ES"/>
                            </w:rPr>
                          </w:pPr>
                          <w:r w:rsidRPr="006B1055">
                            <w:rPr>
                              <w:rFonts w:ascii="Times New Roman" w:hAnsi="Times New Roman"/>
                              <w:color w:val="808080"/>
                              <w:sz w:val="12"/>
                              <w:szCs w:val="12"/>
                              <w:lang w:val="es-ES"/>
                            </w:rPr>
                            <w:t>Inscrita en el Registro Mercantil de Valladolid. Tomo 499. Folio 114. Hoja Nº VA-4289; inscripción 1ª. N.I.F. A-47323688</w:t>
                          </w:r>
                        </w:p>
                      </w:txbxContent>
                    </wps:txbx>
                    <wps:bodyPr rot="0" vert="vert270" wrap="square" lIns="1800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3017" id="_x0000_t202" coordsize="21600,21600" o:spt="202" path="m,l,21600r21600,l21600,xe">
              <v:stroke joinstyle="miter"/>
              <v:path gradientshapeok="t" o:connecttype="rect"/>
            </v:shapetype>
            <v:shape id="Text Box 6" o:spid="_x0000_s1026" type="#_x0000_t202" style="position:absolute;margin-left:-72.05pt;margin-top:205.9pt;width:18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" stroked="f">
              <o:lock v:ext="edit" aspectratio="t"/>
              <v:textbox style="layout-flow:vertical;mso-layout-flow-alt:bottom-to-top" inset=".5mm,.3mm">
                <w:txbxContent>
                  <w:p w14:paraId="0D43D63F" w14:textId="77777777" w:rsidR="00347257" w:rsidRPr="006B1055" w:rsidRDefault="00347257" w:rsidP="00347257">
                    <w:pPr>
                      <w:rPr>
                        <w:rFonts w:ascii="Times New Roman" w:hAnsi="Times New Roman"/>
                        <w:color w:val="808080"/>
                        <w:sz w:val="12"/>
                        <w:szCs w:val="12"/>
                        <w:lang w:val="es-ES"/>
                      </w:rPr>
                    </w:pPr>
                    <w:r w:rsidRPr="006B1055">
                      <w:rPr>
                        <w:rFonts w:ascii="Times New Roman" w:hAnsi="Times New Roman"/>
                        <w:color w:val="808080"/>
                        <w:sz w:val="12"/>
                        <w:szCs w:val="12"/>
                        <w:lang w:val="es-ES"/>
                      </w:rPr>
                      <w:t>Inscrita en el Registro Mercantil de Valladolid. Tomo 499. Folio 114. Hoja Nº VA-4289; inscripción 1ª. N.I.F. A-47323688</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0E97"/>
    <w:multiLevelType w:val="hybridMultilevel"/>
    <w:tmpl w:val="C52A5B94"/>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 w15:restartNumberingAfterBreak="0">
    <w:nsid w:val="583C3204"/>
    <w:multiLevelType w:val="hybridMultilevel"/>
    <w:tmpl w:val="E1CE4D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D184E"/>
    <w:multiLevelType w:val="hybridMultilevel"/>
    <w:tmpl w:val="614C081A"/>
    <w:lvl w:ilvl="0" w:tplc="83782AF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249448A"/>
    <w:multiLevelType w:val="hybridMultilevel"/>
    <w:tmpl w:val="D7E64254"/>
    <w:lvl w:ilvl="0" w:tplc="C3F2C326">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CEB1050"/>
    <w:multiLevelType w:val="hybridMultilevel"/>
    <w:tmpl w:val="DA707B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A4"/>
    <w:rsid w:val="000467B3"/>
    <w:rsid w:val="00052687"/>
    <w:rsid w:val="000D67DE"/>
    <w:rsid w:val="00105816"/>
    <w:rsid w:val="0010645D"/>
    <w:rsid w:val="00123069"/>
    <w:rsid w:val="00142726"/>
    <w:rsid w:val="001526EA"/>
    <w:rsid w:val="001A07C2"/>
    <w:rsid w:val="001A1E94"/>
    <w:rsid w:val="001A7479"/>
    <w:rsid w:val="001C2DED"/>
    <w:rsid w:val="002102A9"/>
    <w:rsid w:val="00223FC8"/>
    <w:rsid w:val="00235D76"/>
    <w:rsid w:val="002860E1"/>
    <w:rsid w:val="002A6DAC"/>
    <w:rsid w:val="002C3F83"/>
    <w:rsid w:val="00347257"/>
    <w:rsid w:val="0039165C"/>
    <w:rsid w:val="003A7522"/>
    <w:rsid w:val="0040730E"/>
    <w:rsid w:val="00414336"/>
    <w:rsid w:val="00441AA4"/>
    <w:rsid w:val="00473C56"/>
    <w:rsid w:val="004C6D44"/>
    <w:rsid w:val="004D5184"/>
    <w:rsid w:val="004F5E1A"/>
    <w:rsid w:val="005308C8"/>
    <w:rsid w:val="00544000"/>
    <w:rsid w:val="00562A33"/>
    <w:rsid w:val="00585CC8"/>
    <w:rsid w:val="005E3428"/>
    <w:rsid w:val="005F0FEA"/>
    <w:rsid w:val="00607C5D"/>
    <w:rsid w:val="00616E8C"/>
    <w:rsid w:val="007948B4"/>
    <w:rsid w:val="007B783B"/>
    <w:rsid w:val="0088666D"/>
    <w:rsid w:val="00894929"/>
    <w:rsid w:val="00933DCD"/>
    <w:rsid w:val="00951D58"/>
    <w:rsid w:val="00965A40"/>
    <w:rsid w:val="009F693B"/>
    <w:rsid w:val="00A046F5"/>
    <w:rsid w:val="00A170D0"/>
    <w:rsid w:val="00A44814"/>
    <w:rsid w:val="00B23E92"/>
    <w:rsid w:val="00B91B57"/>
    <w:rsid w:val="00BC2EB2"/>
    <w:rsid w:val="00CD2E51"/>
    <w:rsid w:val="00CD5D69"/>
    <w:rsid w:val="00D43E2E"/>
    <w:rsid w:val="00D65452"/>
    <w:rsid w:val="00DD57BF"/>
    <w:rsid w:val="00DE2A31"/>
    <w:rsid w:val="00DE3943"/>
    <w:rsid w:val="00E02627"/>
    <w:rsid w:val="00E258BF"/>
    <w:rsid w:val="00EB134D"/>
    <w:rsid w:val="00EC5C7B"/>
    <w:rsid w:val="00ED65FC"/>
    <w:rsid w:val="00EE6630"/>
    <w:rsid w:val="00EF0DCD"/>
    <w:rsid w:val="00F243CE"/>
    <w:rsid w:val="00F315AD"/>
    <w:rsid w:val="00F731FB"/>
    <w:rsid w:val="00F859DB"/>
    <w:rsid w:val="00FF3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0D078"/>
  <w15:docId w15:val="{A5839B6F-2643-42C4-B441-3A755853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57"/>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7257"/>
    <w:pPr>
      <w:tabs>
        <w:tab w:val="center" w:pos="4252"/>
        <w:tab w:val="right" w:pos="8504"/>
      </w:tabs>
    </w:pPr>
  </w:style>
  <w:style w:type="paragraph" w:styleId="Piedepgina">
    <w:name w:val="footer"/>
    <w:basedOn w:val="Normal"/>
    <w:rsid w:val="00347257"/>
    <w:pPr>
      <w:tabs>
        <w:tab w:val="center" w:pos="4252"/>
        <w:tab w:val="right" w:pos="8504"/>
      </w:tabs>
    </w:pPr>
  </w:style>
  <w:style w:type="table" w:styleId="Tablaconcuadrcula">
    <w:name w:val="Table Grid"/>
    <w:basedOn w:val="Tablanormal"/>
    <w:uiPriority w:val="59"/>
    <w:rsid w:val="0034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C2EB2"/>
    <w:rPr>
      <w:rFonts w:ascii="Tahoma" w:hAnsi="Tahoma" w:cs="Tahoma"/>
      <w:sz w:val="16"/>
      <w:szCs w:val="16"/>
    </w:rPr>
  </w:style>
  <w:style w:type="paragraph" w:styleId="Textoindependiente">
    <w:name w:val="Body Text"/>
    <w:basedOn w:val="Normal"/>
    <w:rsid w:val="00142726"/>
    <w:pPr>
      <w:spacing w:after="240" w:line="320" w:lineRule="exact"/>
      <w:jc w:val="both"/>
    </w:pPr>
    <w:rPr>
      <w:rFonts w:ascii="Times New Roman" w:hAnsi="Times New Roman"/>
      <w:sz w:val="22"/>
      <w:lang w:val="en-GB" w:eastAsia="en-US"/>
    </w:rPr>
  </w:style>
  <w:style w:type="paragraph" w:customStyle="1" w:styleId="Default">
    <w:name w:val="Default"/>
    <w:rsid w:val="001A1E94"/>
    <w:pPr>
      <w:autoSpaceDE w:val="0"/>
      <w:autoSpaceDN w:val="0"/>
      <w:adjustRightInd w:val="0"/>
    </w:pPr>
    <w:rPr>
      <w:color w:val="000000"/>
      <w:sz w:val="24"/>
      <w:szCs w:val="24"/>
      <w:lang w:val="es-ES_tradnl" w:eastAsia="es-ES_tradnl"/>
    </w:rPr>
  </w:style>
  <w:style w:type="paragraph" w:styleId="Prrafodelista">
    <w:name w:val="List Paragraph"/>
    <w:basedOn w:val="Normal"/>
    <w:uiPriority w:val="34"/>
    <w:qFormat/>
    <w:rsid w:val="000D67DE"/>
    <w:pPr>
      <w:ind w:left="720"/>
      <w:contextualSpacing/>
    </w:pPr>
    <w:rPr>
      <w:rFonts w:ascii="Calibri" w:eastAsia="Calibri" w:hAnsi="Calibri" w:cs="Arial"/>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BE41-9684-4C63-88E6-A10096CC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ACTA DE APERTURA DE LAS PROPOSICIONES TÉCNICAS Y ECONÓMICAS EN EL EXPEDIENTE DE CONTRATACIÓN 2/2011 TRAMITADO PARA ADJUDICAR,</vt:lpstr>
    </vt:vector>
  </TitlesOfParts>
  <Company>NEVASA</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APERTURA DE LAS PROPOSICIONES TÉCNICAS Y ECONÓMICAS EN EL EXPEDIENTE DE CONTRATACIÓN 2/2011 TRAMITADO PARA ADJUDICAR,</dc:title>
  <dc:creator>jlb</dc:creator>
  <cp:lastModifiedBy>Jaime Saez</cp:lastModifiedBy>
  <cp:revision>2</cp:revision>
  <cp:lastPrinted>2016-08-10T13:19:00Z</cp:lastPrinted>
  <dcterms:created xsi:type="dcterms:W3CDTF">2022-04-04T09:29:00Z</dcterms:created>
  <dcterms:modified xsi:type="dcterms:W3CDTF">2022-04-04T09:29:00Z</dcterms:modified>
</cp:coreProperties>
</file>